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0" w:line="288" w:lineRule="auto"/>
        <w:jc w:val="center"/>
        <w:rPr>
          <w:rFonts w:ascii="Arial" w:cs="Arial" w:eastAsia="Arial" w:hAnsi="Arial"/>
        </w:rPr>
      </w:pPr>
      <w:r w:rsidDel="00000000" w:rsidR="00000000" w:rsidRPr="00000000">
        <w:rPr>
          <w:rFonts w:ascii="Arial" w:cs="Arial" w:eastAsia="Arial" w:hAnsi="Arial"/>
          <w:rtl w:val="0"/>
        </w:rPr>
        <w:t xml:space="preserve">Immaculate Heart of Mary School Board of Directors</w:t>
      </w:r>
    </w:p>
    <w:p w:rsidR="00000000" w:rsidDel="00000000" w:rsidP="00000000" w:rsidRDefault="00000000" w:rsidRPr="00000000" w14:paraId="00000002">
      <w:pPr>
        <w:spacing w:after="0" w:line="288" w:lineRule="auto"/>
        <w:jc w:val="center"/>
        <w:rPr>
          <w:rFonts w:ascii="Arial" w:cs="Arial" w:eastAsia="Arial" w:hAnsi="Arial"/>
        </w:rPr>
      </w:pPr>
      <w:r w:rsidDel="00000000" w:rsidR="00000000" w:rsidRPr="00000000">
        <w:rPr>
          <w:rFonts w:ascii="Arial" w:cs="Arial" w:eastAsia="Arial" w:hAnsi="Arial"/>
          <w:rtl w:val="0"/>
        </w:rPr>
        <w:t xml:space="preserve">Meeting Minutes</w:t>
      </w:r>
    </w:p>
    <w:p w:rsidR="00000000" w:rsidDel="00000000" w:rsidP="00000000" w:rsidRDefault="00000000" w:rsidRPr="00000000" w14:paraId="00000003">
      <w:pPr>
        <w:spacing w:after="0" w:line="288" w:lineRule="auto"/>
        <w:jc w:val="center"/>
        <w:rPr>
          <w:rFonts w:ascii="Arial" w:cs="Arial" w:eastAsia="Arial" w:hAnsi="Arial"/>
        </w:rPr>
      </w:pPr>
      <w:r w:rsidDel="00000000" w:rsidR="00000000" w:rsidRPr="00000000">
        <w:rPr>
          <w:rFonts w:ascii="Arial" w:cs="Arial" w:eastAsia="Arial" w:hAnsi="Arial"/>
          <w:rtl w:val="0"/>
        </w:rPr>
        <w:t xml:space="preserve">February 11, 2026</w:t>
      </w:r>
    </w:p>
    <w:p w:rsidR="00000000" w:rsidDel="00000000" w:rsidP="00000000" w:rsidRDefault="00000000" w:rsidRPr="00000000" w14:paraId="00000004">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288" w:lineRule="auto"/>
        <w:rPr>
          <w:rFonts w:ascii="Arial" w:cs="Arial" w:eastAsia="Arial" w:hAnsi="Arial"/>
        </w:rPr>
      </w:pPr>
      <w:r w:rsidDel="00000000" w:rsidR="00000000" w:rsidRPr="00000000">
        <w:rPr>
          <w:rFonts w:ascii="Arial" w:cs="Arial" w:eastAsia="Arial" w:hAnsi="Arial"/>
          <w:rtl w:val="0"/>
        </w:rPr>
        <w:t xml:space="preserve">Attendees:  Monica Reeder, Amanda Solt, </w:t>
      </w:r>
      <w:r w:rsidDel="00000000" w:rsidR="00000000" w:rsidRPr="00000000">
        <w:rPr>
          <w:rFonts w:ascii="Roboto" w:cs="Roboto" w:eastAsia="Roboto" w:hAnsi="Roboto"/>
          <w:color w:val="222222"/>
          <w:sz w:val="21"/>
          <w:szCs w:val="21"/>
          <w:highlight w:val="white"/>
          <w:rtl w:val="0"/>
        </w:rPr>
        <w:t xml:space="preserve">Hannah Naltner, </w:t>
      </w:r>
      <w:r w:rsidDel="00000000" w:rsidR="00000000" w:rsidRPr="00000000">
        <w:rPr>
          <w:rFonts w:ascii="Arial" w:cs="Arial" w:eastAsia="Arial" w:hAnsi="Arial"/>
          <w:rtl w:val="0"/>
        </w:rPr>
        <w:t xml:space="preserve">Steve Weber, </w:t>
      </w:r>
      <w:r w:rsidDel="00000000" w:rsidR="00000000" w:rsidRPr="00000000">
        <w:rPr>
          <w:rFonts w:ascii="Roboto" w:cs="Roboto" w:eastAsia="Roboto" w:hAnsi="Roboto"/>
          <w:color w:val="222222"/>
          <w:sz w:val="21"/>
          <w:szCs w:val="21"/>
          <w:highlight w:val="white"/>
          <w:rtl w:val="0"/>
        </w:rPr>
        <w:t xml:space="preserve">Joel Passinault, </w:t>
      </w:r>
      <w:r w:rsidDel="00000000" w:rsidR="00000000" w:rsidRPr="00000000">
        <w:rPr>
          <w:rFonts w:ascii="Arial" w:cs="Arial" w:eastAsia="Arial" w:hAnsi="Arial"/>
          <w:rtl w:val="0"/>
        </w:rPr>
        <w:t xml:space="preserve"> Marleigh Plachecki</w:t>
      </w:r>
      <w:r w:rsidDel="00000000" w:rsidR="00000000" w:rsidRPr="00000000">
        <w:rPr>
          <w:rtl w:val="0"/>
        </w:rPr>
      </w:r>
    </w:p>
    <w:p w:rsidR="00000000" w:rsidDel="00000000" w:rsidP="00000000" w:rsidRDefault="00000000" w:rsidRPr="00000000" w14:paraId="00000006">
      <w:pPr>
        <w:spacing w:after="0" w:line="288" w:lineRule="auto"/>
        <w:rPr>
          <w:rFonts w:ascii="Arial" w:cs="Arial" w:eastAsia="Arial" w:hAnsi="Arial"/>
        </w:rPr>
      </w:pPr>
      <w:r w:rsidDel="00000000" w:rsidR="00000000" w:rsidRPr="00000000">
        <w:rPr>
          <w:rFonts w:ascii="Arial" w:cs="Arial" w:eastAsia="Arial" w:hAnsi="Arial"/>
          <w:rtl w:val="0"/>
        </w:rPr>
        <w:t xml:space="preserve">Absent:  Lexi Willison, Steve Heidenreich, Joel Arends, </w:t>
      </w:r>
      <w:r w:rsidDel="00000000" w:rsidR="00000000" w:rsidRPr="00000000">
        <w:rPr>
          <w:rFonts w:ascii="Roboto" w:cs="Roboto" w:eastAsia="Roboto" w:hAnsi="Roboto"/>
          <w:color w:val="222222"/>
          <w:sz w:val="21"/>
          <w:szCs w:val="21"/>
          <w:highlight w:val="white"/>
          <w:rtl w:val="0"/>
        </w:rPr>
        <w:t xml:space="preserve">James Caldwell, </w:t>
      </w:r>
      <w:r w:rsidDel="00000000" w:rsidR="00000000" w:rsidRPr="00000000">
        <w:rPr>
          <w:rFonts w:ascii="Arial" w:cs="Arial" w:eastAsia="Arial" w:hAnsi="Arial"/>
          <w:rtl w:val="0"/>
        </w:rPr>
        <w:t xml:space="preserve">Fr. Troy</w:t>
      </w:r>
    </w:p>
    <w:p w:rsidR="00000000" w:rsidDel="00000000" w:rsidP="00000000" w:rsidRDefault="00000000" w:rsidRPr="00000000" w14:paraId="00000007">
      <w:pPr>
        <w:spacing w:after="0" w:line="288" w:lineRule="auto"/>
        <w:rPr>
          <w:rFonts w:ascii="Arial" w:cs="Arial" w:eastAsia="Arial" w:hAnsi="Arial"/>
        </w:rPr>
      </w:pPr>
      <w:r w:rsidDel="00000000" w:rsidR="00000000" w:rsidRPr="00000000">
        <w:rPr>
          <w:rFonts w:ascii="Arial" w:cs="Arial" w:eastAsia="Arial" w:hAnsi="Arial"/>
          <w:rtl w:val="0"/>
        </w:rPr>
        <w:t xml:space="preserve">Resources: Holly Lake</w:t>
      </w:r>
    </w:p>
    <w:p w:rsidR="00000000" w:rsidDel="00000000" w:rsidP="00000000" w:rsidRDefault="00000000" w:rsidRPr="00000000" w14:paraId="00000008">
      <w:pPr>
        <w:spacing w:after="0" w:line="288" w:lineRule="auto"/>
        <w:rPr>
          <w:rFonts w:ascii="Arial" w:cs="Arial" w:eastAsia="Arial" w:hAnsi="Arial"/>
        </w:rPr>
      </w:pPr>
      <w:r w:rsidDel="00000000" w:rsidR="00000000" w:rsidRPr="00000000">
        <w:rPr>
          <w:rFonts w:ascii="Arial" w:cs="Arial" w:eastAsia="Arial" w:hAnsi="Arial"/>
          <w:rtl w:val="0"/>
        </w:rPr>
        <w:t xml:space="preserve">Guests: Andrew Whipple </w:t>
      </w:r>
    </w:p>
    <w:p w:rsidR="00000000" w:rsidDel="00000000" w:rsidP="00000000" w:rsidRDefault="00000000" w:rsidRPr="00000000" w14:paraId="00000009">
      <w:pPr>
        <w:spacing w:after="0" w:line="276" w:lineRule="auto"/>
        <w:rPr>
          <w:rFonts w:ascii="Arial" w:cs="Arial" w:eastAsia="Arial" w:hAnsi="Arial"/>
        </w:rPr>
      </w:pPr>
      <w:r w:rsidDel="00000000" w:rsidR="00000000" w:rsidRPr="00000000">
        <w:rPr>
          <w:rtl w:val="0"/>
        </w:rPr>
      </w:r>
    </w:p>
    <w:tbl>
      <w:tblPr>
        <w:tblStyle w:val="Table1"/>
        <w:tblW w:w="9330.0" w:type="dxa"/>
        <w:jc w:val="left"/>
        <w:tblLayout w:type="fixed"/>
        <w:tblLook w:val="0600"/>
      </w:tblPr>
      <w:tblGrid>
        <w:gridCol w:w="4665"/>
        <w:gridCol w:w="4665"/>
        <w:tblGridChange w:id="0">
          <w:tblGrid>
            <w:gridCol w:w="4665"/>
            <w:gridCol w:w="4665"/>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A">
            <w:pPr>
              <w:spacing w:after="0" w:line="288" w:lineRule="auto"/>
              <w:rPr>
                <w:rFonts w:ascii="Arial" w:cs="Arial" w:eastAsia="Arial" w:hAnsi="Arial"/>
              </w:rPr>
            </w:pPr>
            <w:r w:rsidDel="00000000" w:rsidR="00000000" w:rsidRPr="00000000">
              <w:rPr>
                <w:rFonts w:ascii="Arial" w:cs="Arial" w:eastAsia="Arial" w:hAnsi="Arial"/>
                <w:rtl w:val="0"/>
              </w:rPr>
              <w:t xml:space="preserve">Agenda Item</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B">
            <w:pPr>
              <w:spacing w:after="0" w:line="288" w:lineRule="auto"/>
              <w:rPr>
                <w:rFonts w:ascii="Arial" w:cs="Arial" w:eastAsia="Arial" w:hAnsi="Arial"/>
              </w:rPr>
            </w:pPr>
            <w:r w:rsidDel="00000000" w:rsidR="00000000" w:rsidRPr="00000000">
              <w:rPr>
                <w:rFonts w:ascii="Arial" w:cs="Arial" w:eastAsia="Arial" w:hAnsi="Arial"/>
                <w:rtl w:val="0"/>
              </w:rPr>
              <w:t xml:space="preserve">Discussion/Conclusion/Action</w:t>
            </w:r>
          </w:p>
        </w:tc>
      </w:tr>
      <w:tr>
        <w:trPr>
          <w:cantSplit w:val="0"/>
          <w:trHeight w:val="7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C">
            <w:pPr>
              <w:numPr>
                <w:ilvl w:val="0"/>
                <w:numId w:val="1"/>
              </w:numPr>
              <w:spacing w:after="0" w:line="276" w:lineRule="auto"/>
              <w:ind w:left="720" w:hanging="360"/>
              <w:rPr>
                <w:rFonts w:ascii="Arial" w:cs="Arial" w:eastAsia="Arial" w:hAnsi="Arial"/>
              </w:rPr>
            </w:pPr>
            <w:r w:rsidDel="00000000" w:rsidR="00000000" w:rsidRPr="00000000">
              <w:rPr>
                <w:rFonts w:ascii="Arial" w:cs="Arial" w:eastAsia="Arial" w:hAnsi="Arial"/>
                <w:rtl w:val="0"/>
              </w:rPr>
              <w:br w:type="textWrapping"/>
              <w:t xml:space="preserve">Call to order/Prayer/Mission Statement</w:t>
            </w:r>
          </w:p>
          <w:p w:rsidR="00000000" w:rsidDel="00000000" w:rsidP="00000000" w:rsidRDefault="00000000" w:rsidRPr="00000000" w14:paraId="0000000D">
            <w:pPr>
              <w:spacing w:after="0" w:line="276" w:lineRule="auto"/>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E">
            <w:pPr>
              <w:spacing w:after="0" w:line="276" w:lineRule="auto"/>
              <w:rPr>
                <w:rFonts w:ascii="Arial" w:cs="Arial" w:eastAsia="Arial" w:hAnsi="Arial"/>
              </w:rPr>
            </w:pPr>
            <w:r w:rsidDel="00000000" w:rsidR="00000000" w:rsidRPr="00000000">
              <w:rPr>
                <w:rFonts w:ascii="Arial" w:cs="Arial" w:eastAsia="Arial" w:hAnsi="Arial"/>
                <w:rtl w:val="0"/>
              </w:rPr>
              <w:t xml:space="preserve">Meeting called to order at 6:04pm. Andrew Whipple led the group in prayer. </w:t>
            </w:r>
          </w:p>
        </w:tc>
      </w:tr>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F">
            <w:pPr>
              <w:spacing w:line="331.2" w:lineRule="auto"/>
              <w:rPr>
                <w:rFonts w:ascii="Arial" w:cs="Arial" w:eastAsia="Arial" w:hAnsi="Arial"/>
              </w:rPr>
            </w:pPr>
            <w:r w:rsidDel="00000000" w:rsidR="00000000" w:rsidRPr="00000000">
              <w:rPr>
                <w:rFonts w:ascii="Arial" w:cs="Arial" w:eastAsia="Arial" w:hAnsi="Arial"/>
                <w:rtl w:val="0"/>
              </w:rPr>
              <w:t xml:space="preserve">      2. Roll Call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0">
            <w:pPr>
              <w:spacing w:after="0" w:line="276" w:lineRule="auto"/>
              <w:rPr>
                <w:rFonts w:ascii="Arial" w:cs="Arial" w:eastAsia="Arial" w:hAnsi="Arial"/>
              </w:rPr>
            </w:pPr>
            <w:r w:rsidDel="00000000" w:rsidR="00000000" w:rsidRPr="00000000">
              <w:rPr>
                <w:rFonts w:ascii="Arial" w:cs="Arial" w:eastAsia="Arial" w:hAnsi="Arial"/>
                <w:rtl w:val="0"/>
              </w:rPr>
              <w:t xml:space="preserve">See attendees, introducing ourselves to Andrew and Andrew introduced himself to our group. Happy to have him!</w:t>
            </w:r>
          </w:p>
        </w:tc>
      </w:tr>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1">
            <w:pPr>
              <w:spacing w:line="331.2" w:lineRule="auto"/>
              <w:rPr>
                <w:rFonts w:ascii="Arial" w:cs="Arial" w:eastAsia="Arial" w:hAnsi="Arial"/>
              </w:rPr>
            </w:pPr>
            <w:r w:rsidDel="00000000" w:rsidR="00000000" w:rsidRPr="00000000">
              <w:rPr>
                <w:rFonts w:ascii="Arial" w:cs="Arial" w:eastAsia="Arial" w:hAnsi="Arial"/>
                <w:rtl w:val="0"/>
              </w:rPr>
              <w:t xml:space="preserve">      3 . Approval of Minutes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2">
            <w:pPr>
              <w:spacing w:after="0" w:line="276" w:lineRule="auto"/>
              <w:rPr>
                <w:rFonts w:ascii="Arial" w:cs="Arial" w:eastAsia="Arial" w:hAnsi="Arial"/>
              </w:rPr>
            </w:pPr>
            <w:r w:rsidDel="00000000" w:rsidR="00000000" w:rsidRPr="00000000">
              <w:rPr>
                <w:rFonts w:ascii="Arial" w:cs="Arial" w:eastAsia="Arial" w:hAnsi="Arial"/>
                <w:rtl w:val="0"/>
              </w:rPr>
              <w:t xml:space="preserve">Hannah motions to approve the minutes from December and ratify our budget approval. Steve and Monica second. </w:t>
            </w:r>
          </w:p>
        </w:tc>
      </w:tr>
      <w:tr>
        <w:trPr>
          <w:cantSplit w:val="0"/>
          <w:trHeight w:val="10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3">
            <w:pPr>
              <w:spacing w:line="331.2" w:lineRule="auto"/>
              <w:rPr>
                <w:rFonts w:ascii="Arial" w:cs="Arial" w:eastAsia="Arial" w:hAnsi="Arial"/>
              </w:rPr>
            </w:pPr>
            <w:r w:rsidDel="00000000" w:rsidR="00000000" w:rsidRPr="00000000">
              <w:rPr>
                <w:rFonts w:ascii="Arial" w:cs="Arial" w:eastAsia="Arial" w:hAnsi="Arial"/>
                <w:rtl w:val="0"/>
              </w:rPr>
              <w:t xml:space="preserve">4. President’s Report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4">
            <w:pPr>
              <w:spacing w:after="0" w:line="276" w:lineRule="auto"/>
              <w:rPr>
                <w:rFonts w:ascii="Arial" w:cs="Arial" w:eastAsia="Arial" w:hAnsi="Arial"/>
              </w:rPr>
            </w:pPr>
            <w:r w:rsidDel="00000000" w:rsidR="00000000" w:rsidRPr="00000000">
              <w:rPr>
                <w:rFonts w:ascii="Arial" w:cs="Arial" w:eastAsia="Arial" w:hAnsi="Arial"/>
                <w:rtl w:val="0"/>
              </w:rPr>
              <w:t xml:space="preserve">Winter social was well attended with over 200 guests. Reminds us to wear nametags when at school events. The school board summit should be coming up this spring, sometime in May. Will let us know when we hear. Monica will be stepping down as president come May. Discussed succession plans. Report in Drive. </w:t>
            </w:r>
          </w:p>
        </w:tc>
      </w:tr>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5">
            <w:pPr>
              <w:spacing w:line="331.2" w:lineRule="auto"/>
              <w:rPr>
                <w:rFonts w:ascii="Arial" w:cs="Arial" w:eastAsia="Arial" w:hAnsi="Arial"/>
              </w:rPr>
            </w:pPr>
            <w:r w:rsidDel="00000000" w:rsidR="00000000" w:rsidRPr="00000000">
              <w:rPr>
                <w:rFonts w:ascii="Arial" w:cs="Arial" w:eastAsia="Arial" w:hAnsi="Arial"/>
                <w:rtl w:val="0"/>
              </w:rPr>
              <w:t xml:space="preserve">5. Principal's Report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6">
            <w:pPr>
              <w:spacing w:after="0" w:line="276" w:lineRule="auto"/>
              <w:rPr>
                <w:rFonts w:ascii="Arial" w:cs="Arial" w:eastAsia="Arial" w:hAnsi="Arial"/>
              </w:rPr>
            </w:pPr>
            <w:r w:rsidDel="00000000" w:rsidR="00000000" w:rsidRPr="00000000">
              <w:rPr>
                <w:rFonts w:ascii="Arial" w:cs="Arial" w:eastAsia="Arial" w:hAnsi="Arial"/>
                <w:rtl w:val="0"/>
              </w:rPr>
              <w:t xml:space="preserve">Report in Drive. Kelly DeVries resigned, she is the new business manager at the Cathedral. Laura Dunlap has been bumped up to full time. She has taken over the website and app. Jackie Spritzer will be teaching technology class. Accreditation went very well. Summary is in the folder. Need to work on per student cost number from accreditation feedback. NCEA used to do a school of distinction and it was brought back. It is particular to catholic school excellence. Holly has started the process to apply for that. The capital campaign is going very well. The plan is to break ground in April. Enrollment opening on Friday. Holly is having surgery Feb 18th. Will be out until March 2nd. </w:t>
            </w:r>
          </w:p>
        </w:tc>
      </w:tr>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7">
            <w:pPr>
              <w:spacing w:line="331.2" w:lineRule="auto"/>
              <w:rPr>
                <w:rFonts w:ascii="Arial" w:cs="Arial" w:eastAsia="Arial" w:hAnsi="Arial"/>
              </w:rPr>
            </w:pPr>
            <w:r w:rsidDel="00000000" w:rsidR="00000000" w:rsidRPr="00000000">
              <w:rPr>
                <w:rFonts w:ascii="Arial" w:cs="Arial" w:eastAsia="Arial" w:hAnsi="Arial"/>
                <w:rtl w:val="0"/>
              </w:rPr>
              <w:t xml:space="preserve">6. Pastor’s Report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8">
            <w:pPr>
              <w:spacing w:after="0" w:line="276" w:lineRule="auto"/>
              <w:rPr>
                <w:rFonts w:ascii="Arial" w:cs="Arial" w:eastAsia="Arial" w:hAnsi="Arial"/>
              </w:rPr>
            </w:pPr>
            <w:r w:rsidDel="00000000" w:rsidR="00000000" w:rsidRPr="00000000">
              <w:rPr>
                <w:rtl w:val="0"/>
              </w:rPr>
            </w:r>
          </w:p>
        </w:tc>
      </w:tr>
      <w:tr>
        <w:trPr>
          <w:cantSplit w:val="0"/>
          <w:trHeight w:val="31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9">
            <w:pPr>
              <w:spacing w:line="331.2" w:lineRule="auto"/>
              <w:rPr>
                <w:rFonts w:ascii="Arial" w:cs="Arial" w:eastAsia="Arial" w:hAnsi="Arial"/>
              </w:rPr>
            </w:pPr>
            <w:r w:rsidDel="00000000" w:rsidR="00000000" w:rsidRPr="00000000">
              <w:rPr>
                <w:rFonts w:ascii="Arial" w:cs="Arial" w:eastAsia="Arial" w:hAnsi="Arial"/>
                <w:rtl w:val="0"/>
              </w:rPr>
              <w:t xml:space="preserve">7.  Standing Committees</w:t>
            </w:r>
          </w:p>
          <w:p w:rsidR="00000000" w:rsidDel="00000000" w:rsidP="00000000" w:rsidRDefault="00000000" w:rsidRPr="00000000" w14:paraId="0000001A">
            <w:pPr>
              <w:numPr>
                <w:ilvl w:val="1"/>
                <w:numId w:val="2"/>
              </w:numPr>
              <w:spacing w:after="0" w:line="331.2" w:lineRule="auto"/>
              <w:ind w:left="1440" w:hanging="360"/>
              <w:rPr>
                <w:rFonts w:ascii="Arial" w:cs="Arial" w:eastAsia="Arial" w:hAnsi="Arial"/>
              </w:rPr>
            </w:pPr>
            <w:r w:rsidDel="00000000" w:rsidR="00000000" w:rsidRPr="00000000">
              <w:rPr>
                <w:rFonts w:ascii="Arial" w:cs="Arial" w:eastAsia="Arial" w:hAnsi="Arial"/>
                <w:rtl w:val="0"/>
              </w:rPr>
              <w:t xml:space="preserve">Mission Effectiveness </w:t>
            </w:r>
          </w:p>
          <w:p w:rsidR="00000000" w:rsidDel="00000000" w:rsidP="00000000" w:rsidRDefault="00000000" w:rsidRPr="00000000" w14:paraId="0000001B">
            <w:pPr>
              <w:numPr>
                <w:ilvl w:val="1"/>
                <w:numId w:val="2"/>
              </w:numPr>
              <w:spacing w:after="0" w:line="331.2" w:lineRule="auto"/>
              <w:ind w:left="1440" w:hanging="360"/>
              <w:rPr>
                <w:rFonts w:ascii="Arial" w:cs="Arial" w:eastAsia="Arial" w:hAnsi="Arial"/>
              </w:rPr>
            </w:pPr>
            <w:r w:rsidDel="00000000" w:rsidR="00000000" w:rsidRPr="00000000">
              <w:rPr>
                <w:rFonts w:ascii="Arial" w:cs="Arial" w:eastAsia="Arial" w:hAnsi="Arial"/>
                <w:rtl w:val="0"/>
              </w:rPr>
              <w:t xml:space="preserve">Policy and Planning Committee</w:t>
            </w:r>
          </w:p>
          <w:p w:rsidR="00000000" w:rsidDel="00000000" w:rsidP="00000000" w:rsidRDefault="00000000" w:rsidRPr="00000000" w14:paraId="0000001C">
            <w:pPr>
              <w:numPr>
                <w:ilvl w:val="1"/>
                <w:numId w:val="2"/>
              </w:numPr>
              <w:spacing w:after="0" w:line="331.2" w:lineRule="auto"/>
              <w:ind w:left="1440" w:hanging="360"/>
              <w:rPr>
                <w:rFonts w:ascii="Arial" w:cs="Arial" w:eastAsia="Arial" w:hAnsi="Arial"/>
              </w:rPr>
            </w:pPr>
            <w:r w:rsidDel="00000000" w:rsidR="00000000" w:rsidRPr="00000000">
              <w:rPr>
                <w:rFonts w:ascii="Arial" w:cs="Arial" w:eastAsia="Arial" w:hAnsi="Arial"/>
                <w:rtl w:val="0"/>
              </w:rPr>
              <w:t xml:space="preserve">Buildings &amp; Grounds/Finance</w:t>
            </w:r>
          </w:p>
          <w:p w:rsidR="00000000" w:rsidDel="00000000" w:rsidP="00000000" w:rsidRDefault="00000000" w:rsidRPr="00000000" w14:paraId="0000001D">
            <w:pPr>
              <w:numPr>
                <w:ilvl w:val="1"/>
                <w:numId w:val="2"/>
              </w:numPr>
              <w:spacing w:after="0" w:line="331.2" w:lineRule="auto"/>
              <w:ind w:left="1440" w:hanging="360"/>
              <w:rPr>
                <w:rFonts w:ascii="Arial" w:cs="Arial" w:eastAsia="Arial" w:hAnsi="Arial"/>
              </w:rPr>
            </w:pPr>
            <w:r w:rsidDel="00000000" w:rsidR="00000000" w:rsidRPr="00000000">
              <w:rPr>
                <w:rFonts w:ascii="Arial" w:cs="Arial" w:eastAsia="Arial" w:hAnsi="Arial"/>
                <w:rtl w:val="0"/>
              </w:rPr>
              <w:t xml:space="preserve">Committee on Directors</w:t>
            </w:r>
          </w:p>
          <w:p w:rsidR="00000000" w:rsidDel="00000000" w:rsidP="00000000" w:rsidRDefault="00000000" w:rsidRPr="00000000" w14:paraId="0000001E">
            <w:pPr>
              <w:numPr>
                <w:ilvl w:val="1"/>
                <w:numId w:val="2"/>
              </w:numPr>
              <w:spacing w:after="0" w:line="331.2" w:lineRule="auto"/>
              <w:ind w:left="1440" w:hanging="360"/>
              <w:rPr>
                <w:rFonts w:ascii="Arial" w:cs="Arial" w:eastAsia="Arial" w:hAnsi="Arial"/>
              </w:rPr>
            </w:pPr>
            <w:r w:rsidDel="00000000" w:rsidR="00000000" w:rsidRPr="00000000">
              <w:rPr>
                <w:rFonts w:ascii="Arial" w:cs="Arial" w:eastAsia="Arial" w:hAnsi="Arial"/>
                <w:rtl w:val="0"/>
              </w:rPr>
              <w:t xml:space="preserve">Development/Finance </w:t>
            </w:r>
          </w:p>
          <w:p w:rsidR="00000000" w:rsidDel="00000000" w:rsidP="00000000" w:rsidRDefault="00000000" w:rsidRPr="00000000" w14:paraId="0000001F">
            <w:pPr>
              <w:numPr>
                <w:ilvl w:val="1"/>
                <w:numId w:val="2"/>
              </w:numPr>
              <w:spacing w:after="0" w:line="331.2" w:lineRule="auto"/>
              <w:ind w:left="1440" w:hanging="360"/>
              <w:rPr>
                <w:rFonts w:ascii="Arial" w:cs="Arial" w:eastAsia="Arial" w:hAnsi="Arial"/>
              </w:rPr>
            </w:pPr>
            <w:r w:rsidDel="00000000" w:rsidR="00000000" w:rsidRPr="00000000">
              <w:rPr>
                <w:rFonts w:ascii="Arial" w:cs="Arial" w:eastAsia="Arial" w:hAnsi="Arial"/>
                <w:rtl w:val="0"/>
              </w:rPr>
              <w:t xml:space="preserve">Communications/Marketing </w:t>
            </w:r>
          </w:p>
          <w:p w:rsidR="00000000" w:rsidDel="00000000" w:rsidP="00000000" w:rsidRDefault="00000000" w:rsidRPr="00000000" w14:paraId="00000020">
            <w:pPr>
              <w:spacing w:after="0" w:line="331.2" w:lineRule="auto"/>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1">
            <w:pPr>
              <w:numPr>
                <w:ilvl w:val="0"/>
                <w:numId w:val="3"/>
              </w:numPr>
              <w:spacing w:after="0" w:line="276" w:lineRule="auto"/>
              <w:ind w:left="720" w:hanging="360"/>
              <w:rPr>
                <w:rFonts w:ascii="Arial" w:cs="Arial" w:eastAsia="Arial" w:hAnsi="Arial"/>
                <w:u w:val="none"/>
              </w:rPr>
            </w:pPr>
            <w:r w:rsidDel="00000000" w:rsidR="00000000" w:rsidRPr="00000000">
              <w:rPr>
                <w:rFonts w:ascii="Arial" w:cs="Arial" w:eastAsia="Arial" w:hAnsi="Arial"/>
                <w:rtl w:val="0"/>
              </w:rPr>
              <w:t xml:space="preserve">No updates. </w:t>
            </w:r>
          </w:p>
          <w:p w:rsidR="00000000" w:rsidDel="00000000" w:rsidP="00000000" w:rsidRDefault="00000000" w:rsidRPr="00000000" w14:paraId="00000022">
            <w:pPr>
              <w:numPr>
                <w:ilvl w:val="0"/>
                <w:numId w:val="3"/>
              </w:numPr>
              <w:spacing w:after="0" w:line="276" w:lineRule="auto"/>
              <w:ind w:left="720" w:hanging="360"/>
              <w:rPr>
                <w:rFonts w:ascii="Arial" w:cs="Arial" w:eastAsia="Arial" w:hAnsi="Arial"/>
                <w:u w:val="none"/>
              </w:rPr>
            </w:pPr>
            <w:r w:rsidDel="00000000" w:rsidR="00000000" w:rsidRPr="00000000">
              <w:rPr>
                <w:rFonts w:ascii="Arial" w:cs="Arial" w:eastAsia="Arial" w:hAnsi="Arial"/>
                <w:rtl w:val="0"/>
              </w:rPr>
              <w:t xml:space="preserve">Did a review comparing all policies. And will update in a coming meeting. </w:t>
            </w:r>
          </w:p>
          <w:p w:rsidR="00000000" w:rsidDel="00000000" w:rsidP="00000000" w:rsidRDefault="00000000" w:rsidRPr="00000000" w14:paraId="00000023">
            <w:pPr>
              <w:spacing w:after="0" w:line="276" w:lineRule="auto"/>
              <w:rPr>
                <w:rFonts w:ascii="Arial" w:cs="Arial" w:eastAsia="Arial" w:hAnsi="Arial"/>
              </w:rPr>
            </w:pPr>
            <w:r w:rsidDel="00000000" w:rsidR="00000000" w:rsidRPr="00000000">
              <w:rPr>
                <w:rFonts w:ascii="Arial" w:cs="Arial" w:eastAsia="Arial" w:hAnsi="Arial"/>
                <w:rtl w:val="0"/>
              </w:rPr>
              <w:t xml:space="preserve">C. Steve said Tom is willing to come to next school board meeting to go over new preschool plans. Steve will check the date for next meeting with Tom. </w:t>
            </w:r>
          </w:p>
          <w:p w:rsidR="00000000" w:rsidDel="00000000" w:rsidP="00000000" w:rsidRDefault="00000000" w:rsidRPr="00000000" w14:paraId="00000024">
            <w:pPr>
              <w:spacing w:after="0" w:line="276" w:lineRule="auto"/>
              <w:rPr>
                <w:rFonts w:ascii="Arial" w:cs="Arial" w:eastAsia="Arial" w:hAnsi="Arial"/>
              </w:rPr>
            </w:pPr>
            <w:r w:rsidDel="00000000" w:rsidR="00000000" w:rsidRPr="00000000">
              <w:rPr>
                <w:rFonts w:ascii="Arial" w:cs="Arial" w:eastAsia="Arial" w:hAnsi="Arial"/>
                <w:rtl w:val="0"/>
              </w:rPr>
              <w:t xml:space="preserve">D. Advertising in bulletins, no submissions yet. Please brainstorm. Amanda will do a test application.</w:t>
            </w:r>
          </w:p>
          <w:p w:rsidR="00000000" w:rsidDel="00000000" w:rsidP="00000000" w:rsidRDefault="00000000" w:rsidRPr="00000000" w14:paraId="00000025">
            <w:pPr>
              <w:spacing w:after="0" w:line="276" w:lineRule="auto"/>
              <w:rPr>
                <w:rFonts w:ascii="Arial" w:cs="Arial" w:eastAsia="Arial" w:hAnsi="Arial"/>
              </w:rPr>
            </w:pPr>
            <w:r w:rsidDel="00000000" w:rsidR="00000000" w:rsidRPr="00000000">
              <w:rPr>
                <w:rFonts w:ascii="Arial" w:cs="Arial" w:eastAsia="Arial" w:hAnsi="Arial"/>
                <w:rtl w:val="0"/>
              </w:rPr>
              <w:t xml:space="preserve">E. Budget passed, capitol campaign focus. </w:t>
            </w:r>
          </w:p>
          <w:p w:rsidR="00000000" w:rsidDel="00000000" w:rsidP="00000000" w:rsidRDefault="00000000" w:rsidRPr="00000000" w14:paraId="00000026">
            <w:pPr>
              <w:spacing w:after="0" w:line="276" w:lineRule="auto"/>
              <w:rPr>
                <w:rFonts w:ascii="Arial" w:cs="Arial" w:eastAsia="Arial" w:hAnsi="Arial"/>
              </w:rPr>
            </w:pPr>
            <w:r w:rsidDel="00000000" w:rsidR="00000000" w:rsidRPr="00000000">
              <w:rPr>
                <w:rFonts w:ascii="Arial" w:cs="Arial" w:eastAsia="Arial" w:hAnsi="Arial"/>
                <w:rtl w:val="0"/>
              </w:rPr>
              <w:t xml:space="preserve">F. Report in Drive. Revamping marketing material. We advertised for some new committee members and had 2 parents reach out, hoping to meet in May! </w:t>
            </w:r>
          </w:p>
          <w:p w:rsidR="00000000" w:rsidDel="00000000" w:rsidP="00000000" w:rsidRDefault="00000000" w:rsidRPr="00000000" w14:paraId="00000027">
            <w:pPr>
              <w:spacing w:after="0" w:line="276" w:lineRule="auto"/>
              <w:rPr>
                <w:rFonts w:ascii="Arial" w:cs="Arial" w:eastAsia="Arial" w:hAnsi="Arial"/>
              </w:rPr>
            </w:pPr>
            <w:r w:rsidDel="00000000" w:rsidR="00000000" w:rsidRPr="00000000">
              <w:rPr>
                <w:rtl w:val="0"/>
              </w:rPr>
            </w:r>
          </w:p>
        </w:tc>
      </w:tr>
      <w:tr>
        <w:trPr>
          <w:cantSplit w:val="0"/>
          <w:trHeight w:val="31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8">
            <w:pPr>
              <w:spacing w:after="0" w:line="288" w:lineRule="auto"/>
              <w:rPr>
                <w:rFonts w:ascii="Arial" w:cs="Arial" w:eastAsia="Arial" w:hAnsi="Arial"/>
              </w:rPr>
            </w:pPr>
            <w:r w:rsidDel="00000000" w:rsidR="00000000" w:rsidRPr="00000000">
              <w:rPr>
                <w:rFonts w:ascii="Arial" w:cs="Arial" w:eastAsia="Arial" w:hAnsi="Arial"/>
                <w:rtl w:val="0"/>
              </w:rPr>
              <w:t xml:space="preserve">9. Old Business</w:t>
            </w:r>
          </w:p>
          <w:p w:rsidR="00000000" w:rsidDel="00000000" w:rsidP="00000000" w:rsidRDefault="00000000" w:rsidRPr="00000000" w14:paraId="00000029">
            <w:pPr>
              <w:spacing w:after="0"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2A">
            <w:pPr>
              <w:spacing w:after="0"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2B">
            <w:pPr>
              <w:spacing w:after="0"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2C">
            <w:pPr>
              <w:spacing w:after="0" w:line="288" w:lineRule="auto"/>
              <w:rPr>
                <w:rFonts w:ascii="Arial" w:cs="Arial" w:eastAsia="Arial" w:hAnsi="Arial"/>
              </w:rPr>
            </w:pPr>
            <w:r w:rsidDel="00000000" w:rsidR="00000000" w:rsidRPr="00000000">
              <w:rPr>
                <w:rFonts w:ascii="Arial" w:cs="Arial" w:eastAsia="Arial" w:hAnsi="Arial"/>
                <w:rtl w:val="0"/>
              </w:rPr>
              <w:t xml:space="preserve">10. New Business</w:t>
            </w:r>
          </w:p>
          <w:p w:rsidR="00000000" w:rsidDel="00000000" w:rsidP="00000000" w:rsidRDefault="00000000" w:rsidRPr="00000000" w14:paraId="0000002D">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2E">
            <w:pPr>
              <w:spacing w:after="0" w:line="276" w:lineRule="auto"/>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F">
            <w:pPr>
              <w:spacing w:after="0" w:line="276" w:lineRule="auto"/>
              <w:rPr>
                <w:rFonts w:ascii="Arial" w:cs="Arial" w:eastAsia="Arial" w:hAnsi="Arial"/>
              </w:rPr>
            </w:pPr>
            <w:r w:rsidDel="00000000" w:rsidR="00000000" w:rsidRPr="00000000">
              <w:rPr>
                <w:rFonts w:ascii="Arial" w:cs="Arial" w:eastAsia="Arial" w:hAnsi="Arial"/>
                <w:rtl w:val="0"/>
              </w:rPr>
              <w:t xml:space="preserve">9. Need to update the constitution. They are in the current meeting folder. Will look at that. Hannah and Lexi will look at that. </w:t>
            </w:r>
          </w:p>
          <w:p w:rsidR="00000000" w:rsidDel="00000000" w:rsidP="00000000" w:rsidRDefault="00000000" w:rsidRPr="00000000" w14:paraId="00000030">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31">
            <w:pPr>
              <w:spacing w:after="0" w:line="276" w:lineRule="auto"/>
              <w:rPr>
                <w:rFonts w:ascii="Arial" w:cs="Arial" w:eastAsia="Arial" w:hAnsi="Arial"/>
              </w:rPr>
            </w:pPr>
            <w:r w:rsidDel="00000000" w:rsidR="00000000" w:rsidRPr="00000000">
              <w:rPr>
                <w:rFonts w:ascii="Arial" w:cs="Arial" w:eastAsia="Arial" w:hAnsi="Arial"/>
                <w:rtl w:val="0"/>
              </w:rPr>
              <w:t xml:space="preserve">10. Technology committee - do we need one and what role do we see technology playing in our school. Marketing where technology is used in our school, discussed at the next marketing meeting. </w:t>
            </w:r>
          </w:p>
          <w:p w:rsidR="00000000" w:rsidDel="00000000" w:rsidP="00000000" w:rsidRDefault="00000000" w:rsidRPr="00000000" w14:paraId="00000032">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33">
            <w:pPr>
              <w:spacing w:after="0" w:line="276" w:lineRule="auto"/>
              <w:rPr>
                <w:rFonts w:ascii="Arial" w:cs="Arial" w:eastAsia="Arial" w:hAnsi="Arial"/>
              </w:rPr>
            </w:pPr>
            <w:r w:rsidDel="00000000" w:rsidR="00000000" w:rsidRPr="00000000">
              <w:rPr>
                <w:rFonts w:ascii="Arial" w:cs="Arial" w:eastAsia="Arial" w:hAnsi="Arial"/>
                <w:rtl w:val="0"/>
              </w:rPr>
              <w:t xml:space="preserve">Staffing next year: waiting on enrollment, no other news of teachers leaving at this time. Utilize diocese resources. </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4">
            <w:pPr>
              <w:spacing w:after="0" w:line="288" w:lineRule="auto"/>
              <w:rPr>
                <w:rFonts w:ascii="Arial" w:cs="Arial" w:eastAsia="Arial" w:hAnsi="Arial"/>
              </w:rPr>
            </w:pPr>
            <w:r w:rsidDel="00000000" w:rsidR="00000000" w:rsidRPr="00000000">
              <w:rPr>
                <w:rFonts w:ascii="Arial" w:cs="Arial" w:eastAsia="Arial" w:hAnsi="Arial"/>
                <w:rtl w:val="0"/>
              </w:rPr>
              <w:t xml:space="preserve">11. Other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5">
            <w:pPr>
              <w:spacing w:after="0" w:line="276" w:lineRule="auto"/>
              <w:rPr>
                <w:rFonts w:ascii="Arial" w:cs="Arial" w:eastAsia="Arial" w:hAnsi="Arial"/>
              </w:rPr>
            </w:pPr>
            <w:r w:rsidDel="00000000" w:rsidR="00000000" w:rsidRPr="00000000">
              <w:rPr>
                <w:rFonts w:ascii="Arial" w:cs="Arial" w:eastAsia="Arial" w:hAnsi="Arial"/>
                <w:rtl w:val="0"/>
              </w:rPr>
              <w:t xml:space="preserve">Next meeting on April 15th at 6pm. </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6">
            <w:pPr>
              <w:spacing w:after="0" w:line="288" w:lineRule="auto"/>
              <w:rPr>
                <w:rFonts w:ascii="Arial" w:cs="Arial" w:eastAsia="Arial" w:hAnsi="Arial"/>
              </w:rPr>
            </w:pPr>
            <w:r w:rsidDel="00000000" w:rsidR="00000000" w:rsidRPr="00000000">
              <w:rPr>
                <w:rFonts w:ascii="Arial" w:cs="Arial" w:eastAsia="Arial" w:hAnsi="Arial"/>
                <w:rtl w:val="0"/>
              </w:rPr>
              <w:t xml:space="preserve">12. Adjournment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7">
            <w:pPr>
              <w:spacing w:after="0" w:line="276" w:lineRule="auto"/>
              <w:rPr>
                <w:rFonts w:ascii="Arial" w:cs="Arial" w:eastAsia="Arial" w:hAnsi="Arial"/>
              </w:rPr>
            </w:pPr>
            <w:r w:rsidDel="00000000" w:rsidR="00000000" w:rsidRPr="00000000">
              <w:rPr>
                <w:rFonts w:ascii="Arial" w:cs="Arial" w:eastAsia="Arial" w:hAnsi="Arial"/>
                <w:rtl w:val="0"/>
              </w:rPr>
              <w:t xml:space="preserve">Meeting adjourned at 7:01pm. Ended in prayer.</w:t>
            </w:r>
          </w:p>
        </w:tc>
      </w:tr>
    </w:tbl>
    <w:p w:rsidR="00000000" w:rsidDel="00000000" w:rsidP="00000000" w:rsidRDefault="00000000" w:rsidRPr="00000000" w14:paraId="00000038">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39">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0" w:line="240" w:lineRule="auto"/>
        <w:ind w:left="0" w:firstLine="0"/>
        <w:rPr>
          <w:rFonts w:ascii="Helvetica Neue" w:cs="Helvetica Neue" w:eastAsia="Helvetica Neue" w:hAnsi="Helvetica Neue"/>
        </w:rPr>
      </w:pPr>
      <w:bookmarkStart w:colFirst="0" w:colLast="0" w:name="_vc4ukrlgq0xf" w:id="0"/>
      <w:bookmarkEnd w:id="0"/>
      <w:r w:rsidDel="00000000" w:rsidR="00000000" w:rsidRPr="00000000">
        <w:rPr>
          <w:rtl w:val="0"/>
        </w:rPr>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Philosopher">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spacing w:after="0" w:line="276" w:lineRule="auto"/>
      <w:jc w:val="center"/>
      <w:rPr>
        <w:rFonts w:ascii="Philosopher" w:cs="Philosopher" w:eastAsia="Philosopher" w:hAnsi="Philosopher"/>
        <w:i w:val="1"/>
        <w:iCs w:val="1"/>
        <w:color w:val="c00000"/>
        <w:sz w:val="24"/>
        <w:szCs w:val="24"/>
      </w:rPr>
    </w:pPr>
    <w:r w:rsidDel="00000000" w:rsidR="00000000" w:rsidRPr="00000000">
      <w:rPr>
        <w:rFonts w:ascii="Philosopher" w:cs="Philosopher" w:eastAsia="Philosopher" w:hAnsi="Philosopher"/>
        <w:i w:val="1"/>
        <w:iCs w:val="1"/>
        <w:color w:val="c00000"/>
        <w:sz w:val="24"/>
        <w:szCs w:val="24"/>
        <w:rtl w:val="0"/>
      </w:rPr>
      <w:t xml:space="preserve">Guided by Mother Mary, our patroness, Immaculate Heart of Mary Catholic School</w:t>
    </w:r>
  </w:p>
  <w:p w:rsidR="00000000" w:rsidDel="00000000" w:rsidP="00000000" w:rsidRDefault="00000000" w:rsidRPr="00000000" w14:paraId="0000003E">
    <w:pPr>
      <w:spacing w:after="0" w:line="276" w:lineRule="auto"/>
      <w:jc w:val="center"/>
      <w:rPr>
        <w:rFonts w:ascii="Philosopher" w:cs="Philosopher" w:eastAsia="Philosopher" w:hAnsi="Philosopher"/>
        <w:b w:val="1"/>
        <w:bCs w:val="1"/>
        <w:color w:val="c00000"/>
        <w:sz w:val="20"/>
        <w:szCs w:val="20"/>
      </w:rPr>
    </w:pPr>
    <w:r w:rsidDel="00000000" w:rsidR="00000000" w:rsidRPr="00000000">
      <w:rPr>
        <w:rFonts w:ascii="Philosopher" w:cs="Philosopher" w:eastAsia="Philosopher" w:hAnsi="Philosopher"/>
        <w:i w:val="1"/>
        <w:iCs w:val="1"/>
        <w:color w:val="c00000"/>
        <w:sz w:val="24"/>
        <w:szCs w:val="24"/>
        <w:rtl w:val="0"/>
      </w:rPr>
      <w:t xml:space="preserve">learns, leads, and serves as disciples of Christ.</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hanging="720"/>
      <w:rPr/>
    </w:pPr>
    <w:r w:rsidDel="00000000" w:rsidR="00000000" w:rsidRPr="00000000">
      <w:rPr>
        <w:rFonts w:ascii="Calibri" w:cs="Calibri" w:eastAsia="Calibri" w:hAnsi="Calibri"/>
        <w:b w:val="0"/>
        <w:bCs w:val="0"/>
        <w:sz w:val="22"/>
        <w:szCs w:val="22"/>
        <w:rtl w:val="0"/>
      </w:rPr>
      <w:t xml:space="preserve">  </w:t>
      <w:tab/>
    </w:r>
    <w:r w:rsidDel="00000000" w:rsidR="00000000" w:rsidRPr="00000000">
      <w:rPr>
        <w:rFonts w:ascii="Calibri" w:cs="Calibri" w:eastAsia="Calibri" w:hAnsi="Calibri"/>
        <w:b w:val="0"/>
        <w:bCs w:val="0"/>
        <w:color w:val="00467a"/>
        <w:sz w:val="22"/>
        <w:szCs w:val="22"/>
        <w:rtl w:val="0"/>
      </w:rPr>
      <w:t xml:space="preserve">                   </w:t>
    </w: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line="240" w:lineRule="auto"/>
      <w:ind w:firstLine="0"/>
      <w:rPr/>
    </w:pPr>
    <w:r w:rsidDel="00000000" w:rsidR="00000000" w:rsidRPr="00000000">
      <w:rPr/>
      <w:drawing>
        <wp:inline distB="114300" distT="114300" distL="114300" distR="114300">
          <wp:extent cx="1359104" cy="823913"/>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359104" cy="823913"/>
                  </a:xfrm>
                  <a:prstGeom prst="rect"/>
                  <a:ln/>
                </pic:spPr>
              </pic:pic>
            </a:graphicData>
          </a:graphic>
        </wp:inline>
      </w:drawing>
    </w:r>
    <w:r w:rsidDel="00000000" w:rsidR="00000000" w:rsidRPr="00000000">
      <w:rPr>
        <w:rtl w:val="0"/>
      </w:rPr>
      <w:tab/>
      <w:t xml:space="preserve">               </w:t>
    </w:r>
    <w:r w:rsidDel="00000000" w:rsidR="00000000" w:rsidRPr="00000000">
      <w:rPr>
        <w:rFonts w:ascii="Helvetica Neue" w:cs="Helvetica Neue" w:eastAsia="Helvetica Neue" w:hAnsi="Helvetica Neue"/>
        <w:color w:val="3353a4"/>
        <w:sz w:val="16"/>
        <w:szCs w:val="16"/>
        <w:rtl w:val="0"/>
      </w:rPr>
      <w:t xml:space="preserve">1951 Plymouth Ave SE, Grand Rapids, MI 49506 | 616-241-4633</w:t>
    </w:r>
    <w:r w:rsidDel="00000000" w:rsidR="00000000" w:rsidRPr="00000000">
      <w:rPr>
        <w:rFonts w:ascii="Helvetica Neue" w:cs="Helvetica Neue" w:eastAsia="Helvetica Neue" w:hAnsi="Helvetica Neue"/>
        <w:color w:val="00467a"/>
        <w:sz w:val="16"/>
        <w:szCs w:val="16"/>
        <w:rtl w:val="0"/>
      </w:rPr>
      <w:t xml:space="preserve"> | </w:t>
    </w:r>
    <w:hyperlink r:id="rId2">
      <w:r w:rsidDel="00000000" w:rsidR="00000000" w:rsidRPr="00000000">
        <w:rPr>
          <w:rFonts w:ascii="Helvetica Neue" w:cs="Helvetica Neue" w:eastAsia="Helvetica Neue" w:hAnsi="Helvetica Neue"/>
          <w:color w:val="1155cc"/>
          <w:sz w:val="16"/>
          <w:szCs w:val="16"/>
          <w:u w:val="single"/>
          <w:rtl w:val="0"/>
        </w:rPr>
        <w:t xml:space="preserve">https://ihmschoolgr.org</w:t>
      </w:r>
    </w:hyperlink>
    <w:r w:rsidDel="00000000" w:rsidR="00000000" w:rsidRPr="00000000">
      <w:rPr>
        <w:color w:val="00467a"/>
        <w:sz w:val="16"/>
        <w:szCs w:val="16"/>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1" Type="http://schemas.openxmlformats.org/officeDocument/2006/relationships/font" Target="fonts/Philosopher-italic.ttf"/><Relationship Id="rId10" Type="http://schemas.openxmlformats.org/officeDocument/2006/relationships/font" Target="fonts/Philosopher-bold.ttf"/><Relationship Id="rId12" Type="http://schemas.openxmlformats.org/officeDocument/2006/relationships/font" Target="fonts/Philosopher-boldItalic.ttf"/><Relationship Id="rId9" Type="http://schemas.openxmlformats.org/officeDocument/2006/relationships/font" Target="fonts/Philosopher-regular.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https://ihmschoolg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